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南银理财珠联璧合鑫逸稳半年155期封闭式公募人民币理财产品（Y70155）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152,734,653.43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